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CFA" w:rsidRDefault="00A72CFA" w:rsidP="00010E93"/>
    <w:tbl>
      <w:tblPr>
        <w:tblW w:w="0" w:type="auto"/>
        <w:jc w:val="center"/>
        <w:tblLayout w:type="fixed"/>
        <w:tblCellMar>
          <w:left w:w="0" w:type="dxa"/>
          <w:right w:w="0" w:type="dxa"/>
        </w:tblCellMar>
        <w:tblLook w:val="0000" w:firstRow="0" w:lastRow="0" w:firstColumn="0" w:lastColumn="0" w:noHBand="0" w:noVBand="0"/>
      </w:tblPr>
      <w:tblGrid>
        <w:gridCol w:w="4800"/>
        <w:gridCol w:w="1417"/>
        <w:gridCol w:w="426"/>
        <w:gridCol w:w="2954"/>
      </w:tblGrid>
      <w:tr w:rsidR="00A72CFA" w:rsidRPr="00C215DC" w:rsidTr="00221C91">
        <w:trPr>
          <w:cantSplit/>
          <w:trHeight w:val="270"/>
          <w:jc w:val="center"/>
        </w:trPr>
        <w:tc>
          <w:tcPr>
            <w:tcW w:w="4800" w:type="dxa"/>
            <w:vMerge w:val="restart"/>
          </w:tcPr>
          <w:p w:rsidR="000D3457" w:rsidRDefault="000B090C" w:rsidP="000B090C">
            <w:r>
              <w:t xml:space="preserve">Lietuvos Respublikos </w:t>
            </w:r>
            <w:r w:rsidR="00D33F22">
              <w:t>savivaldyb</w:t>
            </w:r>
            <w:r>
              <w:t>ių</w:t>
            </w:r>
            <w:r w:rsidR="00D33F22">
              <w:t xml:space="preserve"> administracijo</w:t>
            </w:r>
            <w:r>
              <w:t>m</w:t>
            </w:r>
            <w:r w:rsidR="00D33F22">
              <w:t xml:space="preserve">s </w:t>
            </w:r>
          </w:p>
          <w:p w:rsidR="000B090C" w:rsidRPr="00597382" w:rsidRDefault="000B090C" w:rsidP="000B090C"/>
        </w:tc>
        <w:tc>
          <w:tcPr>
            <w:tcW w:w="1417" w:type="dxa"/>
          </w:tcPr>
          <w:p w:rsidR="00A72CFA" w:rsidRPr="00C215DC" w:rsidRDefault="00A72CFA" w:rsidP="000B090C">
            <w:r>
              <w:t>201</w:t>
            </w:r>
            <w:r w:rsidR="00030D37">
              <w:t>8</w:t>
            </w:r>
            <w:r>
              <w:t>-</w:t>
            </w:r>
            <w:r w:rsidR="000B090C">
              <w:t>06</w:t>
            </w:r>
            <w:r>
              <w:t>-</w:t>
            </w:r>
            <w:r w:rsidR="00C06D5C">
              <w:t>2</w:t>
            </w:r>
            <w:r w:rsidR="008C3502">
              <w:t>8</w:t>
            </w:r>
          </w:p>
        </w:tc>
        <w:tc>
          <w:tcPr>
            <w:tcW w:w="426" w:type="dxa"/>
          </w:tcPr>
          <w:p w:rsidR="00A72CFA" w:rsidRPr="00C215DC" w:rsidRDefault="00A72CFA" w:rsidP="00E32FC9">
            <w:r w:rsidRPr="00C215DC">
              <w:t>Nr.</w:t>
            </w:r>
          </w:p>
        </w:tc>
        <w:tc>
          <w:tcPr>
            <w:tcW w:w="2954" w:type="dxa"/>
          </w:tcPr>
          <w:p w:rsidR="00A72CFA" w:rsidRPr="00C215DC" w:rsidRDefault="00A72CFA" w:rsidP="000D3457">
            <w:r>
              <w:t>(</w:t>
            </w:r>
            <w:r w:rsidR="002334B1">
              <w:t>1</w:t>
            </w:r>
            <w:r w:rsidR="00653233">
              <w:t>0</w:t>
            </w:r>
            <w:r w:rsidR="000D3457">
              <w:t>.</w:t>
            </w:r>
            <w:r w:rsidR="002334B1">
              <w:t>1.3</w:t>
            </w:r>
            <w:r w:rsidR="00653233">
              <w:t>.3</w:t>
            </w:r>
            <w:r w:rsidR="002334B1">
              <w:t>-424</w:t>
            </w:r>
            <w:r>
              <w:t xml:space="preserve">) </w:t>
            </w:r>
            <w:r w:rsidR="00653233">
              <w:t>10</w:t>
            </w:r>
            <w:r w:rsidR="000D3457">
              <w:t>-</w:t>
            </w:r>
            <w:r w:rsidR="008C3502">
              <w:t>5046</w:t>
            </w:r>
          </w:p>
        </w:tc>
      </w:tr>
      <w:tr w:rsidR="00A72CFA" w:rsidRPr="00C215DC" w:rsidTr="00221C91">
        <w:trPr>
          <w:cantSplit/>
          <w:trHeight w:val="270"/>
          <w:jc w:val="center"/>
        </w:trPr>
        <w:tc>
          <w:tcPr>
            <w:tcW w:w="4800" w:type="dxa"/>
            <w:vMerge/>
          </w:tcPr>
          <w:p w:rsidR="00A72CFA" w:rsidRPr="00C215DC" w:rsidRDefault="00A72CFA" w:rsidP="00E32FC9">
            <w:pPr>
              <w:ind w:right="708"/>
            </w:pPr>
          </w:p>
        </w:tc>
        <w:tc>
          <w:tcPr>
            <w:tcW w:w="1417" w:type="dxa"/>
          </w:tcPr>
          <w:p w:rsidR="00A72CFA" w:rsidRPr="00C215DC" w:rsidRDefault="00A72CFA" w:rsidP="00D33F22">
            <w:pPr>
              <w:ind w:right="-142"/>
            </w:pPr>
          </w:p>
        </w:tc>
        <w:tc>
          <w:tcPr>
            <w:tcW w:w="426" w:type="dxa"/>
          </w:tcPr>
          <w:p w:rsidR="00A72CFA" w:rsidRPr="00C215DC" w:rsidRDefault="00A72CFA" w:rsidP="00E32FC9"/>
        </w:tc>
        <w:tc>
          <w:tcPr>
            <w:tcW w:w="2954" w:type="dxa"/>
          </w:tcPr>
          <w:p w:rsidR="00A72CFA" w:rsidRPr="00C215DC" w:rsidRDefault="00A72CFA" w:rsidP="00D33F22"/>
        </w:tc>
      </w:tr>
      <w:tr w:rsidR="00A72CFA" w:rsidRPr="00C215DC" w:rsidTr="00221C91">
        <w:trPr>
          <w:cantSplit/>
          <w:trHeight w:val="270"/>
          <w:jc w:val="center"/>
        </w:trPr>
        <w:tc>
          <w:tcPr>
            <w:tcW w:w="4800" w:type="dxa"/>
            <w:vMerge/>
          </w:tcPr>
          <w:p w:rsidR="00A72CFA" w:rsidRPr="00C215DC" w:rsidRDefault="00A72CFA" w:rsidP="00E32FC9">
            <w:pPr>
              <w:ind w:right="708"/>
            </w:pPr>
          </w:p>
        </w:tc>
        <w:tc>
          <w:tcPr>
            <w:tcW w:w="1417" w:type="dxa"/>
          </w:tcPr>
          <w:p w:rsidR="00A72CFA" w:rsidRPr="00C215DC" w:rsidRDefault="00A72CFA" w:rsidP="00E32FC9">
            <w:pPr>
              <w:ind w:right="-142"/>
            </w:pPr>
          </w:p>
        </w:tc>
        <w:tc>
          <w:tcPr>
            <w:tcW w:w="426" w:type="dxa"/>
          </w:tcPr>
          <w:p w:rsidR="00A72CFA" w:rsidRPr="00C215DC" w:rsidRDefault="00A72CFA" w:rsidP="00E32FC9"/>
        </w:tc>
        <w:tc>
          <w:tcPr>
            <w:tcW w:w="2954" w:type="dxa"/>
          </w:tcPr>
          <w:p w:rsidR="00A72CFA" w:rsidRPr="00C215DC" w:rsidRDefault="00A72CFA" w:rsidP="00E32FC9"/>
        </w:tc>
      </w:tr>
    </w:tbl>
    <w:p w:rsidR="00A72CFA" w:rsidRDefault="000B090C" w:rsidP="00010E93">
      <w:r>
        <w:t>Kopija</w:t>
      </w:r>
    </w:p>
    <w:p w:rsidR="00A72CFA" w:rsidRDefault="000B090C">
      <w:r>
        <w:t>Lietuvos  sveikatos moksl</w:t>
      </w:r>
      <w:r w:rsidR="0083707B">
        <w:t>ų</w:t>
      </w:r>
      <w:r>
        <w:t xml:space="preserve"> universiteto ligoninei Kauno klinikoms</w:t>
      </w:r>
    </w:p>
    <w:p w:rsidR="000B090C" w:rsidRDefault="000B090C"/>
    <w:p w:rsidR="000B090C" w:rsidRDefault="0083707B">
      <w:r>
        <w:t xml:space="preserve">VšĮ </w:t>
      </w:r>
      <w:r w:rsidR="000B090C">
        <w:t>Vilniaus universiteto ligoninei Santaros klinikoms</w:t>
      </w:r>
    </w:p>
    <w:p w:rsidR="000B090C" w:rsidRDefault="000B090C"/>
    <w:p w:rsidR="000B090C" w:rsidRDefault="000B090C">
      <w:r>
        <w:t>Lietuvos Respublikos vaiko teisių kontrolieriaus įstaigai</w:t>
      </w:r>
    </w:p>
    <w:p w:rsidR="000B090C" w:rsidRDefault="000B090C"/>
    <w:p w:rsidR="00A72CFA" w:rsidRDefault="00A72CFA" w:rsidP="00DE5C7E">
      <w:pPr>
        <w:pStyle w:val="Pagrindinistekstas"/>
        <w:rPr>
          <w:b/>
          <w:bCs/>
        </w:rPr>
      </w:pPr>
      <w:r w:rsidRPr="00C215DC">
        <w:rPr>
          <w:b/>
          <w:bCs/>
        </w:rPr>
        <w:t xml:space="preserve">DĖL </w:t>
      </w:r>
      <w:r w:rsidR="00F95820">
        <w:rPr>
          <w:b/>
          <w:bCs/>
        </w:rPr>
        <w:t>VAIKO SVEIKATOS PAŽYMĖJIMO</w:t>
      </w:r>
    </w:p>
    <w:p w:rsidR="000D3457" w:rsidRDefault="000D3457" w:rsidP="000D3457">
      <w:pPr>
        <w:pStyle w:val="Pagrindinistekstas"/>
        <w:ind w:firstLine="720"/>
        <w:rPr>
          <w:b/>
          <w:bCs/>
        </w:rPr>
      </w:pPr>
    </w:p>
    <w:p w:rsidR="0097450A" w:rsidRDefault="0097450A" w:rsidP="000B090C">
      <w:pPr>
        <w:pStyle w:val="Pagrindinistekstas"/>
        <w:ind w:firstLine="720"/>
        <w:rPr>
          <w:b/>
          <w:bCs/>
        </w:rPr>
      </w:pPr>
    </w:p>
    <w:p w:rsidR="00127619" w:rsidRDefault="009E79CB" w:rsidP="006C2340">
      <w:pPr>
        <w:ind w:firstLine="720"/>
        <w:jc w:val="both"/>
      </w:pPr>
      <w:r>
        <w:rPr>
          <w:bCs/>
        </w:rPr>
        <w:t>Lietuvos Respublikos s</w:t>
      </w:r>
      <w:r w:rsidR="00FE6591">
        <w:rPr>
          <w:bCs/>
        </w:rPr>
        <w:t>veikatos apsaugos ministerija</w:t>
      </w:r>
      <w:r w:rsidR="000B090C">
        <w:rPr>
          <w:bCs/>
        </w:rPr>
        <w:t xml:space="preserve"> </w:t>
      </w:r>
      <w:r w:rsidR="006C2340">
        <w:rPr>
          <w:bCs/>
        </w:rPr>
        <w:t xml:space="preserve">(toliau – Ministerija) </w:t>
      </w:r>
      <w:r w:rsidR="000B090C">
        <w:rPr>
          <w:bCs/>
        </w:rPr>
        <w:t>primena</w:t>
      </w:r>
      <w:r w:rsidR="000B090C" w:rsidRPr="000B090C">
        <w:rPr>
          <w:bCs/>
        </w:rPr>
        <w:t>,</w:t>
      </w:r>
      <w:r w:rsidR="000B090C" w:rsidRPr="000B090C">
        <w:t xml:space="preserve"> kad vadovaujantis</w:t>
      </w:r>
      <w:r w:rsidR="000B090C">
        <w:t xml:space="preserve"> </w:t>
      </w:r>
      <w:r w:rsidR="00635275">
        <w:t xml:space="preserve">sveikatos apsaugos ministro 2018 m. balandžio 26 d. įsakymu </w:t>
      </w:r>
      <w:r w:rsidR="000B090C">
        <w:t>Nr. V-529</w:t>
      </w:r>
      <w:r w:rsidR="00635275">
        <w:t xml:space="preserve"> „Dėl Lietuvos Respublikos sveikatos apsaugos ministro 2015 m. gegužės 26 d. įsakymo Nr. V-657 „Dėl Elektroninės sveikatos paslaugų ir bendradarbiavimo infrastruktūros informacinės sistemos naudojimo tvarkos aprašo patvirtinimo“ pakeitimo“</w:t>
      </w:r>
      <w:r w:rsidR="000B090C">
        <w:t xml:space="preserve">, </w:t>
      </w:r>
      <w:r w:rsidR="00E24038">
        <w:t xml:space="preserve">nuo 2018 m. birželio 1 d. </w:t>
      </w:r>
      <w:r w:rsidR="000B090C">
        <w:t>duomenys, susiję su vaiko sveikatos pažymėjimu, visose asmens sveikatos priežiūros įstaigose turi būti tvarkomi elektroniniu būdu</w:t>
      </w:r>
      <w:r w:rsidR="006C2340">
        <w:t>.</w:t>
      </w:r>
      <w:r w:rsidR="00CB07E4">
        <w:t xml:space="preserve"> E</w:t>
      </w:r>
      <w:r w:rsidR="000B090C">
        <w:t xml:space="preserve">lektroniniu būdu užpildytas ir pasirašytas vaiko sveikatos pažymėjimas </w:t>
      </w:r>
      <w:r w:rsidR="00CB07E4">
        <w:t>patenka į</w:t>
      </w:r>
      <w:r w:rsidR="00E24038">
        <w:t xml:space="preserve"> </w:t>
      </w:r>
      <w:r w:rsidR="000B090C">
        <w:t>Elektronin</w:t>
      </w:r>
      <w:r w:rsidR="00CB07E4">
        <w:t>ę</w:t>
      </w:r>
      <w:r w:rsidR="000B090C">
        <w:t xml:space="preserve"> sveikatos paslaugų ir bendradarbiavimo infrastruktūros informacin</w:t>
      </w:r>
      <w:r w:rsidR="00CB07E4">
        <w:t>ę</w:t>
      </w:r>
      <w:r w:rsidR="000B090C">
        <w:t xml:space="preserve"> sistem</w:t>
      </w:r>
      <w:r w:rsidR="00CB07E4">
        <w:t>ą</w:t>
      </w:r>
      <w:r w:rsidR="000B090C">
        <w:t xml:space="preserve"> (toliau – ESPBI IS)</w:t>
      </w:r>
      <w:r w:rsidR="00CB07E4">
        <w:t xml:space="preserve">, iš kurios yra </w:t>
      </w:r>
      <w:r w:rsidR="000B090C">
        <w:t>perduodamas į Higienos instituto Vaikų sveikatos stebėsenos informacinę sistemą (tol</w:t>
      </w:r>
      <w:r w:rsidR="00CB07E4">
        <w:t>iau – VSS IS).</w:t>
      </w:r>
      <w:r w:rsidR="000B090C">
        <w:t xml:space="preserve"> </w:t>
      </w:r>
      <w:r w:rsidR="00CB07E4">
        <w:t>S</w:t>
      </w:r>
      <w:r w:rsidR="000B090C">
        <w:t xml:space="preserve">u </w:t>
      </w:r>
      <w:r w:rsidR="00CB07E4">
        <w:t xml:space="preserve">VSS IS </w:t>
      </w:r>
      <w:r w:rsidR="000B090C">
        <w:t xml:space="preserve">dirba visuomenės sveikatos </w:t>
      </w:r>
      <w:r w:rsidR="00244355">
        <w:t xml:space="preserve">priežiūros </w:t>
      </w:r>
      <w:r w:rsidR="000B090C">
        <w:t xml:space="preserve">specialistai, </w:t>
      </w:r>
      <w:r w:rsidR="000B090C" w:rsidRPr="000B090C">
        <w:t>vykdantys sveikatos priežiūrą mokykloje.</w:t>
      </w:r>
      <w:r w:rsidR="000B090C">
        <w:t xml:space="preserve"> </w:t>
      </w:r>
    </w:p>
    <w:p w:rsidR="006C2340" w:rsidRDefault="006C2340" w:rsidP="006C2340">
      <w:pPr>
        <w:ind w:firstLine="720"/>
        <w:jc w:val="both"/>
      </w:pPr>
      <w:r>
        <w:t xml:space="preserve">Šiuo metu </w:t>
      </w:r>
      <w:r w:rsidR="00310FFC">
        <w:t xml:space="preserve">el. paštu </w:t>
      </w:r>
      <w:hyperlink r:id="rId8" w:history="1">
        <w:r w:rsidR="00310FFC" w:rsidRPr="00563865">
          <w:rPr>
            <w:rStyle w:val="Hipersaitas"/>
          </w:rPr>
          <w:t>vssis@hi.lt</w:t>
        </w:r>
      </w:hyperlink>
      <w:r w:rsidR="00310FFC">
        <w:t xml:space="preserve"> </w:t>
      </w:r>
      <w:r>
        <w:t>renkame ir kaupiame pasiūlymus</w:t>
      </w:r>
      <w:r w:rsidR="00310FFC">
        <w:t xml:space="preserve"> dėl VSS IS tobulinimo</w:t>
      </w:r>
      <w:r>
        <w:t>, vyksta seminarai-diskusijos dėl elektroninės sveikatos istorijos, išrašų, pažymų (įskaitant ir vaiko sveikatos pažymą) pildymo klausimų. Atsižvelgus į apibendrintas pastabas ir pasiūlymus, bus tobulinama ESPBI IS. Kartu atkreipiame dėmesį, kad</w:t>
      </w:r>
      <w:r w:rsidR="001D2AEB">
        <w:t>,</w:t>
      </w:r>
      <w:r>
        <w:t xml:space="preserve"> pakeitus vaiko sveikatos pažymėjimo formą ar pildymo tvarką</w:t>
      </w:r>
      <w:r w:rsidR="001D2AEB">
        <w:t>,</w:t>
      </w:r>
      <w:r>
        <w:t xml:space="preserve"> reikalingas pereinamasis laikotarpis, kad būtų atlikta analizė ir techniniai pakeitimai tiek ESPBI IS, tiek ir pačių įstaigų informacinėse sistemose. </w:t>
      </w:r>
    </w:p>
    <w:p w:rsidR="006C2340" w:rsidRDefault="006C2340" w:rsidP="006C2340">
      <w:pPr>
        <w:ind w:firstLine="720"/>
        <w:jc w:val="both"/>
      </w:pPr>
      <w:r>
        <w:t>Pažymėtina, kad š</w:t>
      </w:r>
      <w:r w:rsidR="000B090C">
        <w:t xml:space="preserve">iuo metu VSS IS kaupiami ir naudojami </w:t>
      </w:r>
      <w:r>
        <w:t xml:space="preserve">tik </w:t>
      </w:r>
      <w:r w:rsidR="000B090C">
        <w:t>bendrojo ir profesinio ugdymo įstaigas lankančių vaikų sveikatos pažymėjimų duomenys. Vaikų, lankančių ikimokyklinio ugdymo įstaigas</w:t>
      </w:r>
      <w:r>
        <w:t xml:space="preserve"> </w:t>
      </w:r>
      <w:r w:rsidR="000B090C">
        <w:t>(darželius), sveikatos pažymėjimo duomenis VSS IS numatoma kaupti 2019</w:t>
      </w:r>
      <w:r w:rsidR="001D2AEB">
        <w:t>–</w:t>
      </w:r>
      <w:r w:rsidR="000B090C">
        <w:t>2020 m., įgyvendinus VSS IS plėtros projektą ikimokyklinėse</w:t>
      </w:r>
      <w:r w:rsidR="00E24038">
        <w:t xml:space="preserve"> ugdymo įstaigose. Iki to laiko vaiko sveikatos pažymėjimus</w:t>
      </w:r>
      <w:r w:rsidR="000B090C">
        <w:t xml:space="preserve"> ikimokyklinio ugdymo įstaigose dirbantiems vis</w:t>
      </w:r>
      <w:r w:rsidR="00E24038">
        <w:t xml:space="preserve">uomenės sveikatos </w:t>
      </w:r>
      <w:r w:rsidR="001D2AEB">
        <w:t xml:space="preserve">priežiūros </w:t>
      </w:r>
      <w:r w:rsidR="00E24038">
        <w:t>specialistams</w:t>
      </w:r>
      <w:r w:rsidR="000B090C">
        <w:t xml:space="preserve"> </w:t>
      </w:r>
      <w:r w:rsidR="00E24038">
        <w:t>tėvai galės perduoti asmeniškai (į rankas) arba išsiuntę</w:t>
      </w:r>
      <w:r w:rsidR="000B090C">
        <w:t xml:space="preserve"> elektroniniu paštu pažymos peržiūrėjimo kodą ir vaiko gimimo datą. Kodas sugeneruojamas tėvams prisijungu</w:t>
      </w:r>
      <w:r w:rsidR="00E24038">
        <w:t>s prie www.esveikata.lt portalo</w:t>
      </w:r>
      <w:r w:rsidR="000B090C">
        <w:t xml:space="preserve"> </w:t>
      </w:r>
      <w:r w:rsidR="00E24038">
        <w:t>(detalesnė informacija</w:t>
      </w:r>
      <w:r w:rsidR="000B090C">
        <w:t xml:space="preserve"> dėl peržiūros kodų naudojimo pridedama).</w:t>
      </w:r>
      <w:r w:rsidR="00261AE0">
        <w:t xml:space="preserve"> </w:t>
      </w:r>
    </w:p>
    <w:p w:rsidR="00E24038" w:rsidRDefault="000B090C" w:rsidP="006C2340">
      <w:pPr>
        <w:ind w:firstLine="720"/>
        <w:jc w:val="both"/>
      </w:pPr>
      <w:r>
        <w:t xml:space="preserve">Šeimos </w:t>
      </w:r>
      <w:r w:rsidR="006C2340">
        <w:t xml:space="preserve">arba vaikų ligų </w:t>
      </w:r>
      <w:r>
        <w:t>gydytojas gal</w:t>
      </w:r>
      <w:r w:rsidR="001D2AEB">
        <w:t>i</w:t>
      </w:r>
      <w:r>
        <w:t xml:space="preserve"> uždaryti vaiko sveikatos pažym</w:t>
      </w:r>
      <w:r w:rsidR="00E24038">
        <w:t>ėjim</w:t>
      </w:r>
      <w:r>
        <w:t>ą, jeigu užpildyta I dalis „Fizinės būklės įvertinimas“</w:t>
      </w:r>
      <w:r w:rsidR="0083707B">
        <w:t>.</w:t>
      </w:r>
      <w:r>
        <w:t xml:space="preserve"> </w:t>
      </w:r>
      <w:r w:rsidR="0083707B">
        <w:t>P</w:t>
      </w:r>
      <w:r>
        <w:t>acient</w:t>
      </w:r>
      <w:r w:rsidR="00E24038">
        <w:t>ui</w:t>
      </w:r>
      <w:r>
        <w:t xml:space="preserve"> prista</w:t>
      </w:r>
      <w:r w:rsidR="00E24038">
        <w:t>čius</w:t>
      </w:r>
      <w:r>
        <w:t xml:space="preserve"> </w:t>
      </w:r>
      <w:r w:rsidR="00261AE0">
        <w:t xml:space="preserve">šeimos gydytojui </w:t>
      </w:r>
      <w:r>
        <w:t>popierinę pažymą</w:t>
      </w:r>
      <w:r w:rsidR="001D2AEB">
        <w:t>,</w:t>
      </w:r>
      <w:r>
        <w:t xml:space="preserve"> užpildytą ir pasirašytą odontologo, šeimos </w:t>
      </w:r>
      <w:r w:rsidR="00127619">
        <w:t xml:space="preserve">arba vaikų ligų gydytojas </w:t>
      </w:r>
      <w:r>
        <w:t>gal</w:t>
      </w:r>
      <w:r w:rsidR="001D2AEB">
        <w:t>i</w:t>
      </w:r>
      <w:r>
        <w:t xml:space="preserve"> </w:t>
      </w:r>
      <w:r w:rsidR="00127619">
        <w:t xml:space="preserve">suvesti į ESPBI IS bei pasirašyti </w:t>
      </w:r>
      <w:r w:rsidR="00261AE0">
        <w:t xml:space="preserve">ir </w:t>
      </w:r>
      <w:r>
        <w:t xml:space="preserve">II dalį „Dantų ir žandikaulių būklės įvertinimas“, </w:t>
      </w:r>
      <w:r w:rsidR="00E24038">
        <w:t xml:space="preserve">– </w:t>
      </w:r>
      <w:r>
        <w:t>taip vaiko sveikatos pažym</w:t>
      </w:r>
      <w:r w:rsidR="00E24038">
        <w:t>ėjimas</w:t>
      </w:r>
      <w:r>
        <w:t xml:space="preserve"> bus</w:t>
      </w:r>
      <w:r w:rsidR="00E24038">
        <w:t xml:space="preserve"> užpildytas.</w:t>
      </w:r>
      <w:r>
        <w:t xml:space="preserve"> </w:t>
      </w:r>
    </w:p>
    <w:p w:rsidR="00E24038" w:rsidRDefault="000B090C" w:rsidP="000B090C">
      <w:pPr>
        <w:ind w:firstLine="720"/>
        <w:jc w:val="both"/>
        <w:rPr>
          <w:color w:val="000000"/>
        </w:rPr>
      </w:pPr>
      <w:r>
        <w:lastRenderedPageBreak/>
        <w:t xml:space="preserve">Norime pažymėti, kad Vaiko sveikatos pažymėjimas ESPBI IS yra realizuotas pagal galiojančius teisės aktus. Vadovaujantis 2015 m. lapkričio 26 d. Lietuvos Respublikos sveikatos apsaugos ministro įsakymu Nr. V-1336 patvirtintomis Vaiko sveikatos pažymėjimo pildymo taisyklėmis, minėtoje statistinėje formoje pildomi visi nurodyti duomenys apie vaiką. </w:t>
      </w:r>
      <w:r>
        <w:rPr>
          <w:color w:val="000000"/>
        </w:rPr>
        <w:t>Kartu norėtume</w:t>
      </w:r>
      <w:r w:rsidR="00E24038">
        <w:rPr>
          <w:color w:val="000000"/>
        </w:rPr>
        <w:t xml:space="preserve"> atkreipti dėmesį</w:t>
      </w:r>
      <w:r>
        <w:t xml:space="preserve">, kad, vadovaujantis  Lietuvos  Respublikos  sveikatos apsaugos ministro 2000 m. gegužės 31 d. įsakymu Nr. 301 „Dėl profilaktinių sveikatos tikrinimų sveikatos priežiūros įstaigose“ patvirtintu Vaikų sveikatos tikrinimo tvarkos aprašu (3 priedas), vaiko sveikata profilaktiškai šeimos ar vaikų ligų gydytojo ir gydytojų specialistų turi būti tikrinama nustatytu periodiškumu atliekant privalomus veiksmus, būtinus tyrimus </w:t>
      </w:r>
      <w:r w:rsidRPr="00310FFC">
        <w:rPr>
          <w:b/>
          <w:bCs/>
        </w:rPr>
        <w:t xml:space="preserve">ir, esant indikacijų, – paskiriant kitų gydytojų specialistų profilaktinius patikrinimus. </w:t>
      </w:r>
      <w:r w:rsidRPr="000B090C">
        <w:rPr>
          <w:bCs/>
        </w:rPr>
        <w:t xml:space="preserve">Pildant Vaiko sveikatos pažymėjimą </w:t>
      </w:r>
      <w:r w:rsidR="00635275">
        <w:rPr>
          <w:bCs/>
        </w:rPr>
        <w:t>E-027-1</w:t>
      </w:r>
      <w:r w:rsidR="001D2AEB">
        <w:rPr>
          <w:bCs/>
        </w:rPr>
        <w:t>,</w:t>
      </w:r>
      <w:r w:rsidR="00635275">
        <w:rPr>
          <w:bCs/>
        </w:rPr>
        <w:t xml:space="preserve"> </w:t>
      </w:r>
      <w:r w:rsidR="001D2AEB">
        <w:rPr>
          <w:bCs/>
        </w:rPr>
        <w:t>prašytu</w:t>
      </w:r>
      <w:r w:rsidRPr="000B090C">
        <w:rPr>
          <w:bCs/>
        </w:rPr>
        <w:t xml:space="preserve">me vadovautis </w:t>
      </w:r>
      <w:r w:rsidRPr="000B090C">
        <w:rPr>
          <w:color w:val="000000"/>
        </w:rPr>
        <w:t>Statistinės apskaitos formos Nr. 027-1/a „Vaiko sveikatos pažymėjimas“ pildymo taisyklėse, patvirtintose Lietuvos Respublikos sveikatos apsaugos ministro 2015 m. lapkričio 26 d. įsakymu Nr. V-1336</w:t>
      </w:r>
      <w:r w:rsidR="001D2AEB">
        <w:rPr>
          <w:color w:val="000000"/>
        </w:rPr>
        <w:t>,</w:t>
      </w:r>
      <w:r w:rsidRPr="000B090C">
        <w:rPr>
          <w:color w:val="000000"/>
        </w:rPr>
        <w:t xml:space="preserve"> nurodytais bendraisiais pildymo principais.</w:t>
      </w:r>
      <w:r>
        <w:rPr>
          <w:color w:val="000000"/>
        </w:rPr>
        <w:t xml:space="preserve"> </w:t>
      </w:r>
    </w:p>
    <w:p w:rsidR="004F7F0C" w:rsidRPr="001C5ADF" w:rsidRDefault="000B090C" w:rsidP="000B090C">
      <w:pPr>
        <w:ind w:firstLine="720"/>
        <w:jc w:val="both"/>
        <w:rPr>
          <w:b/>
        </w:rPr>
      </w:pPr>
      <w:r>
        <w:t>Gydytojo rekomendacijos yra ta informacij</w:t>
      </w:r>
      <w:r w:rsidR="00E24038">
        <w:t>os dalis</w:t>
      </w:r>
      <w:r>
        <w:t xml:space="preserve">, kurią visuomenės sveikatos </w:t>
      </w:r>
      <w:r w:rsidR="00132286">
        <w:t xml:space="preserve">priežiūros </w:t>
      </w:r>
      <w:r>
        <w:t xml:space="preserve">specialistas </w:t>
      </w:r>
      <w:r w:rsidR="001D2AEB">
        <w:t xml:space="preserve">turi </w:t>
      </w:r>
      <w:r>
        <w:t>pateikti ugdymo įstaig</w:t>
      </w:r>
      <w:r w:rsidR="001D2AEB">
        <w:t>ai</w:t>
      </w:r>
      <w:r>
        <w:t xml:space="preserve"> apie vaiko sveikatą. Jei vaiko sveikatos pažymėjime užpildomas laukelis „Vaikas gali dalyvauti mokykloje vykdomoje ugdymo veikloje, laikydamasis šių rekomendacijų“, </w:t>
      </w:r>
      <w:r w:rsidR="006C2340">
        <w:t>vai</w:t>
      </w:r>
      <w:r w:rsidR="00074563">
        <w:t>k</w:t>
      </w:r>
      <w:r w:rsidR="006C2340">
        <w:t>ui</w:t>
      </w:r>
      <w:r>
        <w:t xml:space="preserve"> serga</w:t>
      </w:r>
      <w:r w:rsidR="00074563">
        <w:t>nt</w:t>
      </w:r>
      <w:r>
        <w:t xml:space="preserve"> lėtine liga / sutrikimu, kuris riboja vaiko dalyvavimą ugdymo veikloje</w:t>
      </w:r>
      <w:r w:rsidR="00E24038">
        <w:t>,</w:t>
      </w:r>
      <w:r w:rsidRPr="000B090C">
        <w:t xml:space="preserve"> </w:t>
      </w:r>
      <w:r w:rsidR="00E24038" w:rsidRPr="00310FFC">
        <w:rPr>
          <w:b/>
        </w:rPr>
        <w:t xml:space="preserve">greta </w:t>
      </w:r>
      <w:r w:rsidRPr="00310FFC">
        <w:rPr>
          <w:b/>
        </w:rPr>
        <w:t xml:space="preserve">būtinai </w:t>
      </w:r>
      <w:r w:rsidR="00E24038" w:rsidRPr="00310FFC">
        <w:rPr>
          <w:b/>
        </w:rPr>
        <w:t xml:space="preserve">turi būti </w:t>
      </w:r>
      <w:r w:rsidRPr="00310FFC">
        <w:rPr>
          <w:b/>
        </w:rPr>
        <w:t xml:space="preserve">nurodomos </w:t>
      </w:r>
      <w:r w:rsidR="00E24038" w:rsidRPr="00310FFC">
        <w:rPr>
          <w:b/>
        </w:rPr>
        <w:t xml:space="preserve">(įvardijamos) </w:t>
      </w:r>
      <w:r w:rsidRPr="00310FFC">
        <w:rPr>
          <w:b/>
        </w:rPr>
        <w:t>dalyvavimo ugdymo veikloje rekomendacijos (dieta, fizinės veiklos apribojimai, vengtini alergenai ir kt.)</w:t>
      </w:r>
      <w:r w:rsidR="00132286" w:rsidRPr="00310FFC">
        <w:rPr>
          <w:b/>
        </w:rPr>
        <w:t xml:space="preserve"> siejant</w:t>
      </w:r>
      <w:r w:rsidRPr="00310FFC">
        <w:rPr>
          <w:b/>
        </w:rPr>
        <w:t xml:space="preserve"> su ligos / sutrikimo, dėl kurio skiriama rekomendacija, TLK-10-AM kodu.</w:t>
      </w:r>
      <w:r w:rsidRPr="000B090C">
        <w:t xml:space="preserve"> </w:t>
      </w:r>
      <w:r>
        <w:t>„Vaikui gali prireikti skubios pagalbos mokykloje“</w:t>
      </w:r>
      <w:r w:rsidR="00E24038">
        <w:t xml:space="preserve"> </w:t>
      </w:r>
      <w:r w:rsidR="00127619">
        <w:t xml:space="preserve">laukelis </w:t>
      </w:r>
      <w:r w:rsidR="00E24038">
        <w:t>pildoma</w:t>
      </w:r>
      <w:r w:rsidR="00127619">
        <w:t>s</w:t>
      </w:r>
      <w:r>
        <w:t xml:space="preserve">, jei dėl </w:t>
      </w:r>
      <w:r w:rsidR="00074563">
        <w:t xml:space="preserve">ūmaus </w:t>
      </w:r>
      <w:r>
        <w:t xml:space="preserve">vaiko sveikatos būklės pablogėjimo (alergijų, lėtinių ligų ir kt.) gali prireikti skubios pagalbos. </w:t>
      </w:r>
      <w:r w:rsidR="004F7F0C">
        <w:t>Šiuo atveju l</w:t>
      </w:r>
      <w:r>
        <w:t xml:space="preserve">aukelyje </w:t>
      </w:r>
      <w:r w:rsidRPr="001C5ADF">
        <w:rPr>
          <w:b/>
        </w:rPr>
        <w:t xml:space="preserve">„Vaikui gali prireikti skubios pagalbos mokykloje“ turi būti nurodyta, kokia pirmoji pagalba turi būti suteikta vaikui ugdymo įstaigoje bei ligos / sutrikimo, dėl kurio skiriama rekomendacija, TLK-10-AM kodas. </w:t>
      </w:r>
    </w:p>
    <w:p w:rsidR="000B090C" w:rsidRDefault="00074563" w:rsidP="000B090C">
      <w:pPr>
        <w:ind w:firstLine="720"/>
        <w:jc w:val="both"/>
      </w:pPr>
      <w:bookmarkStart w:id="0" w:name="_Hlk518302737"/>
      <w:bookmarkStart w:id="1" w:name="_GoBack"/>
      <w:r>
        <w:t xml:space="preserve">Kartu atkreipiame dėmesį, </w:t>
      </w:r>
      <w:r w:rsidR="000B090C" w:rsidRPr="000B090C">
        <w:t xml:space="preserve">kad nuo </w:t>
      </w:r>
      <w:r w:rsidR="000B090C" w:rsidRPr="00300AC8">
        <w:rPr>
          <w:color w:val="FF0000"/>
        </w:rPr>
        <w:t>201</w:t>
      </w:r>
      <w:r w:rsidR="00C06D5C" w:rsidRPr="00300AC8">
        <w:rPr>
          <w:color w:val="FF0000"/>
        </w:rPr>
        <w:t>8</w:t>
      </w:r>
      <w:r w:rsidR="000B090C" w:rsidRPr="00300AC8">
        <w:rPr>
          <w:color w:val="FF0000"/>
        </w:rPr>
        <w:t xml:space="preserve"> m. rugsėjo 1 d</w:t>
      </w:r>
      <w:r w:rsidR="000B090C" w:rsidRPr="000B090C">
        <w:t>. yra panaikintas reikalavimas į vaikų neformalioj</w:t>
      </w:r>
      <w:r w:rsidR="004F7F0C">
        <w:t>o</w:t>
      </w:r>
      <w:r w:rsidR="000B090C" w:rsidRPr="000B090C">
        <w:t xml:space="preserve"> švietimo įstaigas pristatyti Vaiko sveikatos pažymėjimo kopijas. Vadovaujantis Lietuvos higienos norma HN 20:2018 ,,Neformaliojo vaikų švietimo programų vykdymo bendrieji sveikatos </w:t>
      </w:r>
      <w:r w:rsidR="00127619">
        <w:t> </w:t>
      </w:r>
      <w:r w:rsidR="000B090C" w:rsidRPr="000B090C">
        <w:t>sau</w:t>
      </w:r>
      <w:r w:rsidR="004F7F0C">
        <w:t xml:space="preserve">gos </w:t>
      </w:r>
      <w:r w:rsidR="00127619">
        <w:t> </w:t>
      </w:r>
      <w:r w:rsidR="004F7F0C">
        <w:t xml:space="preserve">reikalavimai“, patvirtinta </w:t>
      </w:r>
      <w:r w:rsidR="00127619">
        <w:t> </w:t>
      </w:r>
      <w:r w:rsidR="004F7F0C">
        <w:rPr>
          <w:color w:val="000000"/>
        </w:rPr>
        <w:t xml:space="preserve">Lietuvos </w:t>
      </w:r>
      <w:r w:rsidR="00127619">
        <w:rPr>
          <w:color w:val="000000"/>
        </w:rPr>
        <w:t> </w:t>
      </w:r>
      <w:r w:rsidR="004F7F0C">
        <w:rPr>
          <w:color w:val="000000"/>
        </w:rPr>
        <w:t xml:space="preserve">Respublikos </w:t>
      </w:r>
      <w:r w:rsidR="00127619">
        <w:rPr>
          <w:color w:val="000000"/>
        </w:rPr>
        <w:t> </w:t>
      </w:r>
      <w:bookmarkEnd w:id="0"/>
      <w:bookmarkEnd w:id="1"/>
      <w:r w:rsidR="004F7F0C">
        <w:rPr>
          <w:color w:val="000000"/>
        </w:rPr>
        <w:t>sveikatos apsaugos ministro 2018 m.</w:t>
      </w:r>
      <w:r w:rsidR="000B090C" w:rsidRPr="000B090C">
        <w:rPr>
          <w:color w:val="000000"/>
        </w:rPr>
        <w:t xml:space="preserve"> birželio</w:t>
      </w:r>
      <w:r w:rsidR="004F7F0C">
        <w:rPr>
          <w:color w:val="000000"/>
        </w:rPr>
        <w:t xml:space="preserve"> </w:t>
      </w:r>
      <w:r w:rsidR="000B090C" w:rsidRPr="000B090C">
        <w:rPr>
          <w:color w:val="000000"/>
        </w:rPr>
        <w:t>15 d. įsakymu Nr. V-696</w:t>
      </w:r>
      <w:r w:rsidR="000B090C" w:rsidRPr="000B090C">
        <w:t xml:space="preserve">, nuo 2019 m. rugsėjo 1 d. </w:t>
      </w:r>
      <w:r w:rsidR="000B090C" w:rsidRPr="000B090C">
        <w:rPr>
          <w:color w:val="000000"/>
        </w:rPr>
        <w:t xml:space="preserve">švietimo teikėjai, vykdantys neformaliojo švietimo programas (išskyrus organizuojančius kūno kultūros ir sporto pratybas), turi užtikrinti, kad mokiniai iki 18 metų jose dalyvautų tik švietimo sutartyje numačius prievolę tėvams (globėjams, rūpintojams) pateikti informaciją </w:t>
      </w:r>
      <w:r w:rsidR="000B090C" w:rsidRPr="000B090C">
        <w:t>apie profilaktinio sveikatos tikrinimo išvadas, jeigu gydytojo sprendimu,</w:t>
      </w:r>
      <w:r w:rsidR="000B090C" w:rsidRPr="000B090C">
        <w:rPr>
          <w:color w:val="000000"/>
        </w:rPr>
        <w:t xml:space="preserve"> mokinio dalyvavimas konkrečioje neformaliojo švietimo veikloje</w:t>
      </w:r>
      <w:r w:rsidR="000B090C" w:rsidRPr="000B090C">
        <w:t xml:space="preserve"> gali turėti įtakos jo sveikatai</w:t>
      </w:r>
      <w:r w:rsidR="000B090C">
        <w:t>. Jeigu gydytojo sprendimu mokinio dalyvavimas konkrečioje neformaliojo švietimo (būrelio) veikloje gali turėti įtakos vaiko sveikatai, tai tokias pr</w:t>
      </w:r>
      <w:r w:rsidR="004F7F0C">
        <w:t>ofilaktinio patikrinimo išvadas</w:t>
      </w:r>
      <w:r w:rsidR="000B090C">
        <w:t xml:space="preserve"> neformaliojo švietimo būreliams turi pateikti tėvai. </w:t>
      </w:r>
    </w:p>
    <w:p w:rsidR="001D2AEB" w:rsidRDefault="001D2AEB" w:rsidP="001D2AEB">
      <w:pPr>
        <w:ind w:firstLine="720"/>
        <w:jc w:val="both"/>
      </w:pPr>
      <w:r>
        <w:t xml:space="preserve">Siekdami formuoti vienodą praktiką, maloniai prašytume su </w:t>
      </w:r>
      <w:r w:rsidR="0083707B">
        <w:t xml:space="preserve">šiuo </w:t>
      </w:r>
      <w:r>
        <w:t>Ministerijos raštu supažindinti visas savivaldybėje veikiančias sveikatos priežiūros įstaigas, teikiančias pirminės asmens sveikatos priežiūros paslaugas.</w:t>
      </w:r>
    </w:p>
    <w:p w:rsidR="00127619" w:rsidRDefault="004F7F0C" w:rsidP="00127619">
      <w:pPr>
        <w:pStyle w:val="Porat"/>
        <w:ind w:firstLine="851"/>
        <w:jc w:val="both"/>
      </w:pPr>
      <w:r>
        <w:t xml:space="preserve">PRIDEDAMA. </w:t>
      </w:r>
      <w:r w:rsidR="00127619">
        <w:t xml:space="preserve">Informacija dėl </w:t>
      </w:r>
      <w:r w:rsidR="00CB07E4">
        <w:t xml:space="preserve">vaiko sveikatos pažymėjimo </w:t>
      </w:r>
      <w:r w:rsidR="00127619">
        <w:t xml:space="preserve">peržiūros kodų sukūrimo ir </w:t>
      </w:r>
      <w:r w:rsidR="00CB07E4">
        <w:t xml:space="preserve">vaiko sveikatos </w:t>
      </w:r>
      <w:r w:rsidR="00127619">
        <w:t>pažym</w:t>
      </w:r>
      <w:r w:rsidR="00CB07E4">
        <w:t>ėjimo</w:t>
      </w:r>
      <w:r w:rsidR="00127619">
        <w:t xml:space="preserve"> peržiūros </w:t>
      </w:r>
      <w:hyperlink r:id="rId9" w:history="1">
        <w:r w:rsidR="00127619">
          <w:rPr>
            <w:rStyle w:val="Hipersaitas"/>
          </w:rPr>
          <w:t>www.esveikata.lt</w:t>
        </w:r>
      </w:hyperlink>
      <w:r w:rsidR="00127619">
        <w:t xml:space="preserve"> portale pagal pažym</w:t>
      </w:r>
      <w:r w:rsidR="00CB07E4">
        <w:t>ėjimo</w:t>
      </w:r>
      <w:r w:rsidR="00127619">
        <w:t xml:space="preserve"> peržiūros kodą, </w:t>
      </w:r>
      <w:r w:rsidR="00CB07E4">
        <w:t>2</w:t>
      </w:r>
      <w:r w:rsidR="00127619">
        <w:t xml:space="preserve"> lapai.</w:t>
      </w:r>
    </w:p>
    <w:p w:rsidR="00CB07E4" w:rsidRDefault="00CB07E4" w:rsidP="00A57127">
      <w:pPr>
        <w:tabs>
          <w:tab w:val="right" w:pos="9498"/>
        </w:tabs>
      </w:pPr>
    </w:p>
    <w:p w:rsidR="00717F82" w:rsidRDefault="006C3421" w:rsidP="00127619">
      <w:pPr>
        <w:tabs>
          <w:tab w:val="right" w:pos="9498"/>
        </w:tabs>
      </w:pPr>
      <w:r>
        <w:t xml:space="preserve">Viceministrė </w:t>
      </w:r>
      <w:r>
        <w:tab/>
      </w:r>
      <w:r w:rsidR="00D33F22">
        <w:t xml:space="preserve">Kristina </w:t>
      </w:r>
      <w:proofErr w:type="spellStart"/>
      <w:r w:rsidR="00D33F22">
        <w:t>Garuolienė</w:t>
      </w:r>
      <w:proofErr w:type="spellEnd"/>
      <w:r w:rsidR="00AB7F40">
        <w:tab/>
      </w:r>
    </w:p>
    <w:sectPr w:rsidR="00717F82" w:rsidSect="0042112C">
      <w:headerReference w:type="even" r:id="rId10"/>
      <w:headerReference w:type="default" r:id="rId11"/>
      <w:footerReference w:type="default" r:id="rId12"/>
      <w:headerReference w:type="first" r:id="rId13"/>
      <w:pgSz w:w="11906" w:h="16838" w:code="9"/>
      <w:pgMar w:top="1701" w:right="567" w:bottom="1134" w:left="1701" w:header="737"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6B4" w:rsidRDefault="000016B4" w:rsidP="00377C8F">
      <w:r>
        <w:separator/>
      </w:r>
    </w:p>
  </w:endnote>
  <w:endnote w:type="continuationSeparator" w:id="0">
    <w:p w:rsidR="000016B4" w:rsidRDefault="000016B4"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AE0" w:rsidRDefault="00261AE0" w:rsidP="00261AE0">
    <w:pPr>
      <w:pStyle w:val="Porat"/>
      <w:rPr>
        <w:rStyle w:val="Hipersaitas"/>
      </w:rPr>
    </w:pPr>
    <w:r>
      <w:rPr>
        <w:sz w:val="20"/>
      </w:rPr>
      <w:t xml:space="preserve">Valerija M. </w:t>
    </w:r>
    <w:proofErr w:type="spellStart"/>
    <w:r>
      <w:rPr>
        <w:sz w:val="20"/>
      </w:rPr>
      <w:t>Tabarienė</w:t>
    </w:r>
    <w:proofErr w:type="spellEnd"/>
    <w:r>
      <w:rPr>
        <w:sz w:val="20"/>
      </w:rPr>
      <w:t xml:space="preserve">, tel. (8 5) 219 3316, el. p. </w:t>
    </w:r>
    <w:hyperlink r:id="rId1" w:history="1">
      <w:r>
        <w:rPr>
          <w:rStyle w:val="Hipersaitas"/>
          <w:sz w:val="20"/>
        </w:rPr>
        <w:t>valerija.tabariene@sam.lt</w:t>
      </w:r>
    </w:hyperlink>
    <w:r>
      <w:rPr>
        <w:rStyle w:val="Hipersaitas"/>
        <w:sz w:val="20"/>
      </w:rPr>
      <w:t xml:space="preserve">            </w:t>
    </w:r>
    <w:r>
      <w:rPr>
        <w:noProof/>
        <w:lang w:eastAsia="lt-LT"/>
      </w:rPr>
      <w:drawing>
        <wp:inline distT="0" distB="0" distL="0" distR="0">
          <wp:extent cx="1000125" cy="762000"/>
          <wp:effectExtent l="0" t="0" r="9525" b="0"/>
          <wp:docPr id="4" name="Paveikslėlis 4" descr="cid:image001.png@01D28C64.FF330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8C64.FF330E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0125" cy="762000"/>
                  </a:xfrm>
                  <a:prstGeom prst="rect">
                    <a:avLst/>
                  </a:prstGeom>
                  <a:noFill/>
                  <a:ln>
                    <a:noFill/>
                  </a:ln>
                </pic:spPr>
              </pic:pic>
            </a:graphicData>
          </a:graphic>
        </wp:inline>
      </w:drawing>
    </w:r>
    <w:r>
      <w:rPr>
        <w:noProof/>
        <w:sz w:val="20"/>
        <w:szCs w:val="20"/>
        <w:lang w:eastAsia="lt-LT"/>
      </w:rPr>
      <w:drawing>
        <wp:inline distT="0" distB="0" distL="0" distR="0">
          <wp:extent cx="828675" cy="685800"/>
          <wp:effectExtent l="0" t="0" r="9525" b="0"/>
          <wp:docPr id="1" name="Paveikslėlis 1" descr="ISO 9001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SO 9001 s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inline>
      </w:drawing>
    </w:r>
  </w:p>
  <w:p w:rsidR="004F7F0C" w:rsidRDefault="00261AE0">
    <w:pPr>
      <w:pStyle w:val="Porat"/>
    </w:pPr>
    <w:r>
      <w:rPr>
        <w:rStyle w:val="Hipersaita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6B4" w:rsidRDefault="000016B4" w:rsidP="00377C8F">
      <w:r>
        <w:separator/>
      </w:r>
    </w:p>
  </w:footnote>
  <w:footnote w:type="continuationSeparator" w:id="0">
    <w:p w:rsidR="000016B4" w:rsidRDefault="000016B4"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rsidR="00A72CFA" w:rsidRDefault="00A72C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1C5ADF">
      <w:rPr>
        <w:rStyle w:val="Puslapionumeris"/>
        <w:noProof/>
      </w:rPr>
      <w:t>2</w:t>
    </w:r>
    <w:r>
      <w:rPr>
        <w:rStyle w:val="Puslapionumeris"/>
      </w:rPr>
      <w:fldChar w:fldCharType="end"/>
    </w:r>
  </w:p>
  <w:p w:rsidR="00A72CFA" w:rsidRDefault="00A72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CFA" w:rsidRDefault="00A72CFA">
    <w:pPr>
      <w:pStyle w:val="Antrats"/>
      <w:jc w:val="center"/>
      <w:rPr>
        <w:noProof/>
      </w:rPr>
    </w:pPr>
    <w:r>
      <w:rPr>
        <w:noProof/>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592044836" r:id="rId2"/>
      </w:object>
    </w:r>
  </w:p>
  <w:p w:rsidR="00A72CFA" w:rsidRDefault="00A72CFA">
    <w:pPr>
      <w:pStyle w:val="Antrats"/>
      <w:jc w:val="center"/>
      <w:rPr>
        <w:sz w:val="20"/>
        <w:szCs w:val="20"/>
      </w:rPr>
    </w:pPr>
  </w:p>
  <w:p w:rsidR="00A72CFA" w:rsidRPr="001E5D3A" w:rsidRDefault="00A72CFA">
    <w:pPr>
      <w:pStyle w:val="Antrats"/>
      <w:jc w:val="center"/>
      <w:rPr>
        <w:b/>
        <w:bCs/>
        <w:sz w:val="28"/>
        <w:szCs w:val="28"/>
      </w:rPr>
    </w:pPr>
    <w:r w:rsidRPr="001E5D3A">
      <w:rPr>
        <w:b/>
        <w:bCs/>
        <w:sz w:val="28"/>
        <w:szCs w:val="28"/>
      </w:rPr>
      <w:t>LIETUVOS RESPUBLIKOS SVEIKATOS APSAUGOS MINISTERIJA</w:t>
    </w:r>
  </w:p>
  <w:p w:rsidR="00A72CFA" w:rsidRDefault="00A72CFA">
    <w:pPr>
      <w:pStyle w:val="Antrats"/>
      <w:jc w:val="center"/>
      <w:rPr>
        <w:sz w:val="16"/>
        <w:szCs w:val="16"/>
      </w:rPr>
    </w:pPr>
  </w:p>
  <w:p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rsidR="00A72CFA" w:rsidRDefault="00A72CF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23B54"/>
    <w:multiLevelType w:val="hybridMultilevel"/>
    <w:tmpl w:val="1FDA4E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A3"/>
    <w:rsid w:val="00000A49"/>
    <w:rsid w:val="000016B4"/>
    <w:rsid w:val="00010E93"/>
    <w:rsid w:val="00030D37"/>
    <w:rsid w:val="00051DBF"/>
    <w:rsid w:val="00074563"/>
    <w:rsid w:val="00080CD7"/>
    <w:rsid w:val="00081B7F"/>
    <w:rsid w:val="0008701D"/>
    <w:rsid w:val="000B090C"/>
    <w:rsid w:val="000D3457"/>
    <w:rsid w:val="000D76FC"/>
    <w:rsid w:val="000D7862"/>
    <w:rsid w:val="0011348D"/>
    <w:rsid w:val="00124311"/>
    <w:rsid w:val="00127619"/>
    <w:rsid w:val="00132286"/>
    <w:rsid w:val="00153381"/>
    <w:rsid w:val="001534DE"/>
    <w:rsid w:val="001544D1"/>
    <w:rsid w:val="00163719"/>
    <w:rsid w:val="00197701"/>
    <w:rsid w:val="001A1E39"/>
    <w:rsid w:val="001C5ADF"/>
    <w:rsid w:val="001D2AEB"/>
    <w:rsid w:val="001D6BC6"/>
    <w:rsid w:val="001D6F1F"/>
    <w:rsid w:val="001E28A9"/>
    <w:rsid w:val="001E5D3A"/>
    <w:rsid w:val="00213189"/>
    <w:rsid w:val="00221C91"/>
    <w:rsid w:val="00227FF3"/>
    <w:rsid w:val="002334B1"/>
    <w:rsid w:val="00244355"/>
    <w:rsid w:val="00246B4F"/>
    <w:rsid w:val="00252FF0"/>
    <w:rsid w:val="00261AE0"/>
    <w:rsid w:val="002668A3"/>
    <w:rsid w:val="002964F8"/>
    <w:rsid w:val="002B5D8A"/>
    <w:rsid w:val="002E79F9"/>
    <w:rsid w:val="00300AC8"/>
    <w:rsid w:val="00310FFC"/>
    <w:rsid w:val="00313190"/>
    <w:rsid w:val="003372AD"/>
    <w:rsid w:val="0035581C"/>
    <w:rsid w:val="00356CDE"/>
    <w:rsid w:val="00377C8F"/>
    <w:rsid w:val="00387C25"/>
    <w:rsid w:val="003F487C"/>
    <w:rsid w:val="00400491"/>
    <w:rsid w:val="0040551A"/>
    <w:rsid w:val="00410BE7"/>
    <w:rsid w:val="00412381"/>
    <w:rsid w:val="0041740D"/>
    <w:rsid w:val="00421111"/>
    <w:rsid w:val="0042112C"/>
    <w:rsid w:val="0043216A"/>
    <w:rsid w:val="004326A8"/>
    <w:rsid w:val="004332B4"/>
    <w:rsid w:val="0043369D"/>
    <w:rsid w:val="00440B48"/>
    <w:rsid w:val="00462AD9"/>
    <w:rsid w:val="0046448D"/>
    <w:rsid w:val="00464B88"/>
    <w:rsid w:val="00475C6D"/>
    <w:rsid w:val="00475F65"/>
    <w:rsid w:val="00486D2B"/>
    <w:rsid w:val="0049460F"/>
    <w:rsid w:val="004B64D4"/>
    <w:rsid w:val="004E453A"/>
    <w:rsid w:val="004F7F0C"/>
    <w:rsid w:val="00532CFA"/>
    <w:rsid w:val="00544E70"/>
    <w:rsid w:val="005571EE"/>
    <w:rsid w:val="0056130D"/>
    <w:rsid w:val="00597382"/>
    <w:rsid w:val="005A36B8"/>
    <w:rsid w:val="005A3E7A"/>
    <w:rsid w:val="005B197A"/>
    <w:rsid w:val="005C6C7B"/>
    <w:rsid w:val="005D34A5"/>
    <w:rsid w:val="005F0FFD"/>
    <w:rsid w:val="00630B9B"/>
    <w:rsid w:val="00635275"/>
    <w:rsid w:val="00645B08"/>
    <w:rsid w:val="00646C46"/>
    <w:rsid w:val="00653099"/>
    <w:rsid w:val="00653233"/>
    <w:rsid w:val="0066017A"/>
    <w:rsid w:val="0067385C"/>
    <w:rsid w:val="006842D8"/>
    <w:rsid w:val="00687682"/>
    <w:rsid w:val="00692730"/>
    <w:rsid w:val="006A383C"/>
    <w:rsid w:val="006C2340"/>
    <w:rsid w:val="006C3421"/>
    <w:rsid w:val="006C5EB6"/>
    <w:rsid w:val="006C659D"/>
    <w:rsid w:val="006E4E40"/>
    <w:rsid w:val="006F578E"/>
    <w:rsid w:val="00717F82"/>
    <w:rsid w:val="007221B7"/>
    <w:rsid w:val="00730D02"/>
    <w:rsid w:val="007553E1"/>
    <w:rsid w:val="007657A0"/>
    <w:rsid w:val="007661AD"/>
    <w:rsid w:val="00790F7B"/>
    <w:rsid w:val="00792707"/>
    <w:rsid w:val="007930FB"/>
    <w:rsid w:val="007932CC"/>
    <w:rsid w:val="007A001F"/>
    <w:rsid w:val="007A05B2"/>
    <w:rsid w:val="007B4A09"/>
    <w:rsid w:val="007B7798"/>
    <w:rsid w:val="007C7309"/>
    <w:rsid w:val="007D00AF"/>
    <w:rsid w:val="007D183E"/>
    <w:rsid w:val="007D613A"/>
    <w:rsid w:val="007E0A21"/>
    <w:rsid w:val="007F53CB"/>
    <w:rsid w:val="00827FCC"/>
    <w:rsid w:val="00835D57"/>
    <w:rsid w:val="0083707B"/>
    <w:rsid w:val="00844948"/>
    <w:rsid w:val="008606D0"/>
    <w:rsid w:val="00870DA3"/>
    <w:rsid w:val="00873D1A"/>
    <w:rsid w:val="00882893"/>
    <w:rsid w:val="00896F3E"/>
    <w:rsid w:val="008C3502"/>
    <w:rsid w:val="008C703F"/>
    <w:rsid w:val="008F308E"/>
    <w:rsid w:val="008F5DE6"/>
    <w:rsid w:val="00901F40"/>
    <w:rsid w:val="009165FD"/>
    <w:rsid w:val="00920A40"/>
    <w:rsid w:val="00926A03"/>
    <w:rsid w:val="00940564"/>
    <w:rsid w:val="00940B47"/>
    <w:rsid w:val="00973941"/>
    <w:rsid w:val="0097450A"/>
    <w:rsid w:val="009E79CB"/>
    <w:rsid w:val="00A05F5C"/>
    <w:rsid w:val="00A22297"/>
    <w:rsid w:val="00A57127"/>
    <w:rsid w:val="00A60EDB"/>
    <w:rsid w:val="00A70F8B"/>
    <w:rsid w:val="00A72CFA"/>
    <w:rsid w:val="00A93D86"/>
    <w:rsid w:val="00A962D5"/>
    <w:rsid w:val="00AB7F40"/>
    <w:rsid w:val="00AD4CDF"/>
    <w:rsid w:val="00AE4CDF"/>
    <w:rsid w:val="00AF0F9B"/>
    <w:rsid w:val="00B5463F"/>
    <w:rsid w:val="00B83DB9"/>
    <w:rsid w:val="00B877F0"/>
    <w:rsid w:val="00BA43F1"/>
    <w:rsid w:val="00BB3EFF"/>
    <w:rsid w:val="00BC3822"/>
    <w:rsid w:val="00BD68EB"/>
    <w:rsid w:val="00C06D5C"/>
    <w:rsid w:val="00C1430A"/>
    <w:rsid w:val="00C215DC"/>
    <w:rsid w:val="00C27EBB"/>
    <w:rsid w:val="00C320C4"/>
    <w:rsid w:val="00C34D00"/>
    <w:rsid w:val="00C46F3A"/>
    <w:rsid w:val="00C7564B"/>
    <w:rsid w:val="00CB07E4"/>
    <w:rsid w:val="00CC3246"/>
    <w:rsid w:val="00CE2920"/>
    <w:rsid w:val="00CE3BC4"/>
    <w:rsid w:val="00CF7CDC"/>
    <w:rsid w:val="00D0506A"/>
    <w:rsid w:val="00D10DFE"/>
    <w:rsid w:val="00D33F22"/>
    <w:rsid w:val="00D37E20"/>
    <w:rsid w:val="00D413EF"/>
    <w:rsid w:val="00D47372"/>
    <w:rsid w:val="00DB5ACF"/>
    <w:rsid w:val="00DC7A60"/>
    <w:rsid w:val="00DD29F5"/>
    <w:rsid w:val="00DD70F7"/>
    <w:rsid w:val="00DE2ED2"/>
    <w:rsid w:val="00DE3760"/>
    <w:rsid w:val="00DE5C7E"/>
    <w:rsid w:val="00DE7945"/>
    <w:rsid w:val="00E03BDD"/>
    <w:rsid w:val="00E03EF4"/>
    <w:rsid w:val="00E12D21"/>
    <w:rsid w:val="00E21F6C"/>
    <w:rsid w:val="00E24038"/>
    <w:rsid w:val="00E32F56"/>
    <w:rsid w:val="00E32FC9"/>
    <w:rsid w:val="00E357C6"/>
    <w:rsid w:val="00E54CF8"/>
    <w:rsid w:val="00E805B4"/>
    <w:rsid w:val="00E910CB"/>
    <w:rsid w:val="00E9503C"/>
    <w:rsid w:val="00ED6C85"/>
    <w:rsid w:val="00EF08D7"/>
    <w:rsid w:val="00EF7037"/>
    <w:rsid w:val="00F07FFC"/>
    <w:rsid w:val="00F16E89"/>
    <w:rsid w:val="00F271F0"/>
    <w:rsid w:val="00F44C61"/>
    <w:rsid w:val="00F462D5"/>
    <w:rsid w:val="00F64A94"/>
    <w:rsid w:val="00F67330"/>
    <w:rsid w:val="00F95820"/>
    <w:rsid w:val="00FB2161"/>
    <w:rsid w:val="00FB301F"/>
    <w:rsid w:val="00FC3398"/>
    <w:rsid w:val="00FD30B8"/>
    <w:rsid w:val="00FE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B649BC-5D7F-4061-B253-13F9C455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sid w:val="00227FF3"/>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7FF3"/>
    <w:rPr>
      <w:rFonts w:ascii="Times New Roman" w:hAnsi="Times New Roman" w:cs="Times New Roman"/>
      <w:sz w:val="2"/>
      <w:szCs w:val="2"/>
      <w:lang w:eastAsia="en-US"/>
    </w:rPr>
  </w:style>
  <w:style w:type="paragraph" w:styleId="Sraopastraipa">
    <w:name w:val="List Paragraph"/>
    <w:basedOn w:val="prastasis"/>
    <w:uiPriority w:val="34"/>
    <w:qFormat/>
    <w:rsid w:val="000B090C"/>
    <w:pPr>
      <w:spacing w:after="160" w:line="256" w:lineRule="auto"/>
      <w:ind w:left="720"/>
      <w:contextualSpacing/>
    </w:pPr>
    <w:rPr>
      <w:rFonts w:asci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3148">
      <w:bodyDiv w:val="1"/>
      <w:marLeft w:val="0"/>
      <w:marRight w:val="0"/>
      <w:marTop w:val="0"/>
      <w:marBottom w:val="0"/>
      <w:divBdr>
        <w:top w:val="none" w:sz="0" w:space="0" w:color="auto"/>
        <w:left w:val="none" w:sz="0" w:space="0" w:color="auto"/>
        <w:bottom w:val="none" w:sz="0" w:space="0" w:color="auto"/>
        <w:right w:val="none" w:sz="0" w:space="0" w:color="auto"/>
      </w:divBdr>
    </w:div>
    <w:div w:id="297615718">
      <w:bodyDiv w:val="1"/>
      <w:marLeft w:val="0"/>
      <w:marRight w:val="0"/>
      <w:marTop w:val="0"/>
      <w:marBottom w:val="0"/>
      <w:divBdr>
        <w:top w:val="none" w:sz="0" w:space="0" w:color="auto"/>
        <w:left w:val="none" w:sz="0" w:space="0" w:color="auto"/>
        <w:bottom w:val="none" w:sz="0" w:space="0" w:color="auto"/>
        <w:right w:val="none" w:sz="0" w:space="0" w:color="auto"/>
      </w:divBdr>
    </w:div>
    <w:div w:id="422603517">
      <w:bodyDiv w:val="1"/>
      <w:marLeft w:val="0"/>
      <w:marRight w:val="0"/>
      <w:marTop w:val="0"/>
      <w:marBottom w:val="0"/>
      <w:divBdr>
        <w:top w:val="none" w:sz="0" w:space="0" w:color="auto"/>
        <w:left w:val="none" w:sz="0" w:space="0" w:color="auto"/>
        <w:bottom w:val="none" w:sz="0" w:space="0" w:color="auto"/>
        <w:right w:val="none" w:sz="0" w:space="0" w:color="auto"/>
      </w:divBdr>
    </w:div>
    <w:div w:id="834301124">
      <w:bodyDiv w:val="1"/>
      <w:marLeft w:val="0"/>
      <w:marRight w:val="0"/>
      <w:marTop w:val="0"/>
      <w:marBottom w:val="0"/>
      <w:divBdr>
        <w:top w:val="none" w:sz="0" w:space="0" w:color="auto"/>
        <w:left w:val="none" w:sz="0" w:space="0" w:color="auto"/>
        <w:bottom w:val="none" w:sz="0" w:space="0" w:color="auto"/>
        <w:right w:val="none" w:sz="0" w:space="0" w:color="auto"/>
      </w:divBdr>
    </w:div>
    <w:div w:id="1304388091">
      <w:bodyDiv w:val="1"/>
      <w:marLeft w:val="0"/>
      <w:marRight w:val="0"/>
      <w:marTop w:val="0"/>
      <w:marBottom w:val="0"/>
      <w:divBdr>
        <w:top w:val="none" w:sz="0" w:space="0" w:color="auto"/>
        <w:left w:val="none" w:sz="0" w:space="0" w:color="auto"/>
        <w:bottom w:val="none" w:sz="0" w:space="0" w:color="auto"/>
        <w:right w:val="none" w:sz="0" w:space="0" w:color="auto"/>
      </w:divBdr>
    </w:div>
    <w:div w:id="1966885516">
      <w:bodyDiv w:val="1"/>
      <w:marLeft w:val="0"/>
      <w:marRight w:val="0"/>
      <w:marTop w:val="0"/>
      <w:marBottom w:val="0"/>
      <w:divBdr>
        <w:top w:val="none" w:sz="0" w:space="0" w:color="auto"/>
        <w:left w:val="none" w:sz="0" w:space="0" w:color="auto"/>
        <w:bottom w:val="none" w:sz="0" w:space="0" w:color="auto"/>
        <w:right w:val="none" w:sz="0" w:space="0" w:color="auto"/>
      </w:divBdr>
    </w:div>
    <w:div w:id="21305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sis@h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veikata.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image001.png@01D28C64.FF330E40" TargetMode="External"/><Relationship Id="rId2" Type="http://schemas.openxmlformats.org/officeDocument/2006/relationships/image" Target="media/image1.png"/><Relationship Id="rId1" Type="http://schemas.openxmlformats.org/officeDocument/2006/relationships/hyperlink" Target="mailto:valerija.tabariene@sam.lt" TargetMode="External"/><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16DCD-536C-43CA-9E3C-E8A56C25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SAM_blankas_vietinis.dot</Template>
  <TotalTime>20</TotalTime>
  <Pages>1</Pages>
  <Words>4356</Words>
  <Characters>2484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Rita Sketerskienė</cp:lastModifiedBy>
  <cp:revision>5</cp:revision>
  <cp:lastPrinted>2018-06-27T11:07:00Z</cp:lastPrinted>
  <dcterms:created xsi:type="dcterms:W3CDTF">2018-07-02T06:08:00Z</dcterms:created>
  <dcterms:modified xsi:type="dcterms:W3CDTF">2018-07-02T10:54:00Z</dcterms:modified>
</cp:coreProperties>
</file>